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D1B" w:rsidRPr="00427D1B" w:rsidRDefault="00427D1B" w:rsidP="00427D1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427D1B">
        <w:rPr>
          <w:rFonts w:ascii="Times New Roman" w:eastAsia="Times New Roman" w:hAnsi="Times New Roman" w:cs="Times New Roman"/>
          <w:sz w:val="32"/>
          <w:szCs w:val="32"/>
        </w:rPr>
        <w:t>Вакцинация во время беременности</w:t>
      </w:r>
    </w:p>
    <w:p w:rsidR="00427D1B" w:rsidRPr="00427D1B" w:rsidRDefault="00427D1B" w:rsidP="00427D1B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D1B">
        <w:rPr>
          <w:rFonts w:ascii="Times New Roman" w:eastAsia="Times New Roman" w:hAnsi="Times New Roman" w:cs="Times New Roman"/>
          <w:sz w:val="24"/>
          <w:szCs w:val="24"/>
        </w:rPr>
        <w:t>Вакцинация во время беременности — важная мера защиты здоровья матери и будущего ребёнка. В этот период иммунная система женщины работает иначе, что делает её более уязвимой к ряду инфекций, способных вызвать тяжёлые осложнения: преждевременные роды, врождённые пороки или даже гибель плода. В то же время правильно подобранные вакцины не только безопасны, но и формируют у новорождённого пассивный иммунитет за счёт передачи материнских антител через плаценту.</w:t>
      </w:r>
    </w:p>
    <w:p w:rsidR="00427D1B" w:rsidRPr="00427D1B" w:rsidRDefault="00427D1B" w:rsidP="0042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7D1B">
        <w:rPr>
          <w:rFonts w:ascii="Times New Roman" w:eastAsia="Times New Roman" w:hAnsi="Times New Roman" w:cs="Times New Roman"/>
          <w:b/>
          <w:bCs/>
          <w:sz w:val="24"/>
          <w:szCs w:val="24"/>
        </w:rPr>
        <w:t>Какие прививки рекомендованы:</w:t>
      </w:r>
    </w:p>
    <w:p w:rsidR="00427D1B" w:rsidRPr="00427D1B" w:rsidRDefault="00427D1B" w:rsidP="00427D1B">
      <w:pPr>
        <w:numPr>
          <w:ilvl w:val="0"/>
          <w:numId w:val="1"/>
        </w:numPr>
        <w:tabs>
          <w:tab w:val="clear" w:pos="720"/>
          <w:tab w:val="num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D1B">
        <w:rPr>
          <w:rFonts w:ascii="Times New Roman" w:eastAsia="Times New Roman" w:hAnsi="Times New Roman" w:cs="Times New Roman"/>
          <w:b/>
          <w:bCs/>
          <w:sz w:val="24"/>
          <w:szCs w:val="24"/>
        </w:rPr>
        <w:t>Грипп.</w:t>
      </w:r>
      <w:r w:rsidRPr="00427D1B">
        <w:rPr>
          <w:rFonts w:ascii="Times New Roman" w:eastAsia="Times New Roman" w:hAnsi="Times New Roman" w:cs="Times New Roman"/>
          <w:sz w:val="24"/>
          <w:szCs w:val="24"/>
        </w:rPr>
        <w:t xml:space="preserve"> Инактивированная вакцина (без консервантов) рекомендуется всем беременным на любом сроке, особенно в сезон эпидемии. Она снижает риск заболевания и осложнений у матери и защищает младенца </w:t>
      </w:r>
      <w:proofErr w:type="gramStart"/>
      <w:r w:rsidRPr="00427D1B">
        <w:rPr>
          <w:rFonts w:ascii="Times New Roman" w:eastAsia="Times New Roman" w:hAnsi="Times New Roman" w:cs="Times New Roman"/>
          <w:sz w:val="24"/>
          <w:szCs w:val="24"/>
        </w:rPr>
        <w:t>в первые</w:t>
      </w:r>
      <w:proofErr w:type="gramEnd"/>
      <w:r w:rsidRPr="00427D1B">
        <w:rPr>
          <w:rFonts w:ascii="Times New Roman" w:eastAsia="Times New Roman" w:hAnsi="Times New Roman" w:cs="Times New Roman"/>
          <w:sz w:val="24"/>
          <w:szCs w:val="24"/>
        </w:rPr>
        <w:t xml:space="preserve"> месяцы жизни. Живые вакцины против гриппа запрещены.</w:t>
      </w:r>
    </w:p>
    <w:p w:rsidR="00427D1B" w:rsidRPr="00427D1B" w:rsidRDefault="00427D1B" w:rsidP="00427D1B">
      <w:pPr>
        <w:numPr>
          <w:ilvl w:val="0"/>
          <w:numId w:val="1"/>
        </w:numPr>
        <w:tabs>
          <w:tab w:val="clear" w:pos="720"/>
          <w:tab w:val="num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D1B">
        <w:rPr>
          <w:rFonts w:ascii="Times New Roman" w:eastAsia="Times New Roman" w:hAnsi="Times New Roman" w:cs="Times New Roman"/>
          <w:b/>
          <w:bCs/>
          <w:sz w:val="24"/>
          <w:szCs w:val="24"/>
        </w:rPr>
        <w:t>Коклюш (в составе комбинированной вакцины АДС-М).</w:t>
      </w:r>
      <w:r w:rsidRPr="00427D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427D1B">
        <w:rPr>
          <w:rFonts w:ascii="Times New Roman" w:eastAsia="Times New Roman" w:hAnsi="Times New Roman" w:cs="Times New Roman"/>
          <w:sz w:val="24"/>
          <w:szCs w:val="24"/>
        </w:rPr>
        <w:t>Обязательна</w:t>
      </w:r>
      <w:proofErr w:type="gramEnd"/>
      <w:r w:rsidRPr="00427D1B">
        <w:rPr>
          <w:rFonts w:ascii="Times New Roman" w:eastAsia="Times New Roman" w:hAnsi="Times New Roman" w:cs="Times New Roman"/>
          <w:sz w:val="24"/>
          <w:szCs w:val="24"/>
        </w:rPr>
        <w:t xml:space="preserve"> на сроке 27–36 недель. Это защищает новорождённого до начала его собственной вакцинации, так как коклюш крайне опасен для младенцев.</w:t>
      </w:r>
    </w:p>
    <w:p w:rsidR="00427D1B" w:rsidRPr="00427D1B" w:rsidRDefault="00427D1B" w:rsidP="00427D1B">
      <w:pPr>
        <w:numPr>
          <w:ilvl w:val="0"/>
          <w:numId w:val="1"/>
        </w:numPr>
        <w:tabs>
          <w:tab w:val="clear" w:pos="720"/>
          <w:tab w:val="num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D1B">
        <w:rPr>
          <w:rFonts w:ascii="Times New Roman" w:eastAsia="Times New Roman" w:hAnsi="Times New Roman" w:cs="Times New Roman"/>
          <w:b/>
          <w:bCs/>
          <w:sz w:val="24"/>
          <w:szCs w:val="24"/>
        </w:rPr>
        <w:t>Столбняк и дифтерия.</w:t>
      </w:r>
      <w:r w:rsidRPr="00427D1B">
        <w:rPr>
          <w:rFonts w:ascii="Times New Roman" w:eastAsia="Times New Roman" w:hAnsi="Times New Roman" w:cs="Times New Roman"/>
          <w:sz w:val="24"/>
          <w:szCs w:val="24"/>
        </w:rPr>
        <w:t xml:space="preserve"> Если женщина не проходила ревакцинацию в течение последних 10 лет, рекомендуется сделать прививку. Это предотвращает заражение при родах и формирует иммунитет у ребёнка.</w:t>
      </w:r>
    </w:p>
    <w:p w:rsidR="00427D1B" w:rsidRPr="00427D1B" w:rsidRDefault="00427D1B" w:rsidP="00427D1B">
      <w:pPr>
        <w:numPr>
          <w:ilvl w:val="0"/>
          <w:numId w:val="1"/>
        </w:numPr>
        <w:tabs>
          <w:tab w:val="clear" w:pos="720"/>
          <w:tab w:val="num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D1B">
        <w:rPr>
          <w:rFonts w:ascii="Times New Roman" w:eastAsia="Times New Roman" w:hAnsi="Times New Roman" w:cs="Times New Roman"/>
          <w:b/>
          <w:bCs/>
          <w:sz w:val="24"/>
          <w:szCs w:val="24"/>
        </w:rPr>
        <w:t>COVID-19.</w:t>
      </w:r>
      <w:r w:rsidRPr="00427D1B">
        <w:rPr>
          <w:rFonts w:ascii="Times New Roman" w:eastAsia="Times New Roman" w:hAnsi="Times New Roman" w:cs="Times New Roman"/>
          <w:sz w:val="24"/>
          <w:szCs w:val="24"/>
        </w:rPr>
        <w:t xml:space="preserve"> Современные </w:t>
      </w:r>
      <w:proofErr w:type="spellStart"/>
      <w:r w:rsidRPr="00427D1B">
        <w:rPr>
          <w:rFonts w:ascii="Times New Roman" w:eastAsia="Times New Roman" w:hAnsi="Times New Roman" w:cs="Times New Roman"/>
          <w:sz w:val="24"/>
          <w:szCs w:val="24"/>
        </w:rPr>
        <w:t>мРНК-вакцины</w:t>
      </w:r>
      <w:proofErr w:type="spellEnd"/>
      <w:r w:rsidRPr="00427D1B">
        <w:rPr>
          <w:rFonts w:ascii="Times New Roman" w:eastAsia="Times New Roman" w:hAnsi="Times New Roman" w:cs="Times New Roman"/>
          <w:sz w:val="24"/>
          <w:szCs w:val="24"/>
        </w:rPr>
        <w:t xml:space="preserve"> считаются безопасными и рекомендованы беременным для снижения риска тяжёлого течения болезни.</w:t>
      </w:r>
    </w:p>
    <w:p w:rsidR="00427D1B" w:rsidRPr="00427D1B" w:rsidRDefault="00427D1B" w:rsidP="00427D1B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27D1B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Условно безопасные вакцины</w:t>
      </w:r>
      <w:r w:rsidRPr="00427D1B">
        <w:rPr>
          <w:rFonts w:ascii="Times New Roman" w:eastAsia="Times New Roman" w:hAnsi="Times New Roman" w:cs="Times New Roman"/>
          <w:sz w:val="24"/>
          <w:szCs w:val="24"/>
        </w:rPr>
        <w:t xml:space="preserve"> (применяются только по строгим показаниям и при</w:t>
      </w:r>
      <w:proofErr w:type="gramEnd"/>
      <w:r w:rsidRPr="00427D1B">
        <w:rPr>
          <w:rFonts w:ascii="Times New Roman" w:eastAsia="Times New Roman" w:hAnsi="Times New Roman" w:cs="Times New Roman"/>
          <w:sz w:val="24"/>
          <w:szCs w:val="24"/>
        </w:rPr>
        <w:t xml:space="preserve"> высоком риске заражения): гепатит B, гепатит A, </w:t>
      </w:r>
      <w:proofErr w:type="gramStart"/>
      <w:r w:rsidRPr="00427D1B">
        <w:rPr>
          <w:rFonts w:ascii="Times New Roman" w:eastAsia="Times New Roman" w:hAnsi="Times New Roman" w:cs="Times New Roman"/>
          <w:sz w:val="24"/>
          <w:szCs w:val="24"/>
        </w:rPr>
        <w:t>менингококковая</w:t>
      </w:r>
      <w:proofErr w:type="gramEnd"/>
      <w:r w:rsidRPr="00427D1B">
        <w:rPr>
          <w:rFonts w:ascii="Times New Roman" w:eastAsia="Times New Roman" w:hAnsi="Times New Roman" w:cs="Times New Roman"/>
          <w:sz w:val="24"/>
          <w:szCs w:val="24"/>
        </w:rPr>
        <w:t xml:space="preserve"> и пневмококковая инфекции. Решение о необходимости их введения принимает врач.</w:t>
      </w:r>
    </w:p>
    <w:p w:rsidR="00427D1B" w:rsidRPr="00427D1B" w:rsidRDefault="00427D1B" w:rsidP="00427D1B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D1B">
        <w:rPr>
          <w:rFonts w:ascii="Times New Roman" w:eastAsia="Times New Roman" w:hAnsi="Times New Roman" w:cs="Times New Roman"/>
          <w:b/>
          <w:bCs/>
          <w:sz w:val="24"/>
          <w:szCs w:val="24"/>
        </w:rPr>
        <w:t>Категорически противопоказаны</w:t>
      </w:r>
      <w:r w:rsidRPr="00427D1B">
        <w:rPr>
          <w:rFonts w:ascii="Times New Roman" w:eastAsia="Times New Roman" w:hAnsi="Times New Roman" w:cs="Times New Roman"/>
          <w:sz w:val="24"/>
          <w:szCs w:val="24"/>
        </w:rPr>
        <w:t xml:space="preserve"> живые вакцины: корь, краснуха, паротит (ККП), ветряная оспа, живая полиомиелитная вакцина, БЦЖ и вакцина от жёлтой лихорадки (за исключением случаев экстремального риска).</w:t>
      </w:r>
    </w:p>
    <w:p w:rsidR="00427D1B" w:rsidRPr="00427D1B" w:rsidRDefault="00427D1B" w:rsidP="00427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7D1B">
        <w:rPr>
          <w:rFonts w:ascii="Times New Roman" w:eastAsia="Times New Roman" w:hAnsi="Times New Roman" w:cs="Times New Roman"/>
          <w:b/>
          <w:bCs/>
          <w:sz w:val="24"/>
          <w:szCs w:val="24"/>
        </w:rPr>
        <w:t>Оптимальные сроки:</w:t>
      </w:r>
    </w:p>
    <w:p w:rsidR="00427D1B" w:rsidRPr="00427D1B" w:rsidRDefault="00427D1B" w:rsidP="00427D1B">
      <w:pPr>
        <w:numPr>
          <w:ilvl w:val="0"/>
          <w:numId w:val="2"/>
        </w:numPr>
        <w:tabs>
          <w:tab w:val="clear" w:pos="720"/>
          <w:tab w:val="num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D1B">
        <w:rPr>
          <w:rFonts w:ascii="Times New Roman" w:eastAsia="Times New Roman" w:hAnsi="Times New Roman" w:cs="Times New Roman"/>
          <w:b/>
          <w:bCs/>
          <w:sz w:val="24"/>
          <w:szCs w:val="24"/>
        </w:rPr>
        <w:t>Первый триместр:</w:t>
      </w:r>
      <w:r w:rsidRPr="00427D1B">
        <w:rPr>
          <w:rFonts w:ascii="Times New Roman" w:eastAsia="Times New Roman" w:hAnsi="Times New Roman" w:cs="Times New Roman"/>
          <w:sz w:val="24"/>
          <w:szCs w:val="24"/>
        </w:rPr>
        <w:t xml:space="preserve"> плановые прививки обычно откладываются. Исключение — экстренная профилактика по жизненным показаниям.</w:t>
      </w:r>
    </w:p>
    <w:p w:rsidR="00427D1B" w:rsidRPr="00427D1B" w:rsidRDefault="00427D1B" w:rsidP="00427D1B">
      <w:pPr>
        <w:numPr>
          <w:ilvl w:val="0"/>
          <w:numId w:val="2"/>
        </w:numPr>
        <w:tabs>
          <w:tab w:val="clear" w:pos="720"/>
          <w:tab w:val="num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D1B">
        <w:rPr>
          <w:rFonts w:ascii="Times New Roman" w:eastAsia="Times New Roman" w:hAnsi="Times New Roman" w:cs="Times New Roman"/>
          <w:b/>
          <w:bCs/>
          <w:sz w:val="24"/>
          <w:szCs w:val="24"/>
        </w:rPr>
        <w:t>Второй триместр:</w:t>
      </w:r>
      <w:r w:rsidRPr="00427D1B">
        <w:rPr>
          <w:rFonts w:ascii="Times New Roman" w:eastAsia="Times New Roman" w:hAnsi="Times New Roman" w:cs="Times New Roman"/>
          <w:sz w:val="24"/>
          <w:szCs w:val="24"/>
        </w:rPr>
        <w:t xml:space="preserve"> оптимальное время для большинства вакцин (грипп, гепатиты по показаниям).</w:t>
      </w:r>
    </w:p>
    <w:p w:rsidR="00427D1B" w:rsidRPr="00427D1B" w:rsidRDefault="00427D1B" w:rsidP="00427D1B">
      <w:pPr>
        <w:numPr>
          <w:ilvl w:val="0"/>
          <w:numId w:val="2"/>
        </w:numPr>
        <w:tabs>
          <w:tab w:val="clear" w:pos="720"/>
          <w:tab w:val="num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D1B">
        <w:rPr>
          <w:rFonts w:ascii="Times New Roman" w:eastAsia="Times New Roman" w:hAnsi="Times New Roman" w:cs="Times New Roman"/>
          <w:b/>
          <w:bCs/>
          <w:sz w:val="24"/>
          <w:szCs w:val="24"/>
        </w:rPr>
        <w:t>Третий триместр:</w:t>
      </w:r>
      <w:r w:rsidRPr="00427D1B">
        <w:rPr>
          <w:rFonts w:ascii="Times New Roman" w:eastAsia="Times New Roman" w:hAnsi="Times New Roman" w:cs="Times New Roman"/>
          <w:sz w:val="24"/>
          <w:szCs w:val="24"/>
        </w:rPr>
        <w:t xml:space="preserve"> обязательная вакцинация от коклюша (27–36 недель) для максимальной защиты новорождённого.</w:t>
      </w:r>
    </w:p>
    <w:p w:rsidR="00427D1B" w:rsidRPr="00427D1B" w:rsidRDefault="00427D1B" w:rsidP="00427D1B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7D1B">
        <w:rPr>
          <w:rFonts w:ascii="Times New Roman" w:eastAsia="Times New Roman" w:hAnsi="Times New Roman" w:cs="Times New Roman"/>
          <w:b/>
          <w:bCs/>
          <w:sz w:val="24"/>
          <w:szCs w:val="24"/>
        </w:rPr>
        <w:t>Побочные эффекты и рекомендации</w:t>
      </w:r>
      <w:proofErr w:type="gramStart"/>
      <w:r w:rsidRPr="00427D1B">
        <w:rPr>
          <w:rFonts w:ascii="Times New Roman" w:eastAsia="Times New Roman" w:hAnsi="Times New Roman" w:cs="Times New Roman"/>
          <w:sz w:val="24"/>
          <w:szCs w:val="24"/>
        </w:rPr>
        <w:t xml:space="preserve"> П</w:t>
      </w:r>
      <w:proofErr w:type="gramEnd"/>
      <w:r w:rsidRPr="00427D1B">
        <w:rPr>
          <w:rFonts w:ascii="Times New Roman" w:eastAsia="Times New Roman" w:hAnsi="Times New Roman" w:cs="Times New Roman"/>
          <w:sz w:val="24"/>
          <w:szCs w:val="24"/>
        </w:rPr>
        <w:t>осле вакцинации возможны нормальные реакции: болезненность в месте укола, слабость, незначительное повышение температуры. Обычно они проходят за 1–3 дня. При ухудшении состояния или высокой температуре необходимо обратиться к врачу. Важно помнить, что инактивированные вакцины не содержат живых возбудителей и не оказывают негативного влияния на развитие плода.</w:t>
      </w:r>
    </w:p>
    <w:p w:rsidR="00B10973" w:rsidRDefault="00427D1B" w:rsidP="00427D1B">
      <w:pPr>
        <w:spacing w:beforeAutospacing="1" w:after="100" w:afterAutospacing="1" w:line="240" w:lineRule="auto"/>
        <w:ind w:firstLine="567"/>
        <w:jc w:val="both"/>
      </w:pPr>
      <w:r w:rsidRPr="00427D1B">
        <w:rPr>
          <w:rFonts w:ascii="Times New Roman" w:eastAsia="Times New Roman" w:hAnsi="Times New Roman" w:cs="Times New Roman"/>
          <w:iCs/>
          <w:sz w:val="24"/>
          <w:szCs w:val="24"/>
        </w:rPr>
        <w:t>Планирование вакцинации желательно начинать ещё до беременности (например, прививки от кори, краснухи, ветряной оспы должны быть сделаны минимум за 1–3 месяца до зачатия). Окончательное решение о необходимости и сроках вакцинации всегда должно приниматься совместно с лечащим врачом с учётом индивидуальных</w:t>
      </w:r>
      <w:r w:rsidRPr="00427D1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427D1B">
        <w:rPr>
          <w:rFonts w:ascii="Times New Roman" w:eastAsia="Times New Roman" w:hAnsi="Times New Roman" w:cs="Times New Roman"/>
          <w:iCs/>
          <w:sz w:val="24"/>
          <w:szCs w:val="24"/>
        </w:rPr>
        <w:t>особенностей здоровья женщины.</w:t>
      </w:r>
    </w:p>
    <w:sectPr w:rsidR="00B10973" w:rsidSect="00427D1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3B7C1A"/>
    <w:multiLevelType w:val="multilevel"/>
    <w:tmpl w:val="A058C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9B06170"/>
    <w:multiLevelType w:val="multilevel"/>
    <w:tmpl w:val="7D628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27D1B"/>
    <w:rsid w:val="00427D1B"/>
    <w:rsid w:val="00B109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427D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Emphasis"/>
    <w:basedOn w:val="a0"/>
    <w:uiPriority w:val="20"/>
    <w:qFormat/>
    <w:rsid w:val="00427D1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1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170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415</Words>
  <Characters>2371</Characters>
  <Application>Microsoft Office Word</Application>
  <DocSecurity>0</DocSecurity>
  <Lines>19</Lines>
  <Paragraphs>5</Paragraphs>
  <ScaleCrop>false</ScaleCrop>
  <Company/>
  <LinksUpToDate>false</LinksUpToDate>
  <CharactersWithSpaces>2781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OMK_GNV</dc:creator>
  <cp:keywords/>
  <dc:description/>
  <cp:lastModifiedBy>OMK_GNV</cp:lastModifiedBy>
  <cp:revision>3</cp:revision>
  <dcterms:created xsi:type="dcterms:W3CDTF">2026-06-10T04:19:00Z</dcterms:created>
  <dcterms:modified xsi:type="dcterms:W3CDTF">2026-06-10T04:23:00Z</dcterms:modified>
</cp:coreProperties>
</file>